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EC" w:rsidRDefault="00E169EC">
      <w:pPr>
        <w:rPr>
          <w:sz w:val="20"/>
        </w:rPr>
      </w:pPr>
    </w:p>
    <w:p w:rsidR="00E169EC" w:rsidRDefault="00AC7549">
      <w:pPr>
        <w:spacing w:before="94"/>
        <w:ind w:left="340"/>
      </w:pPr>
      <w:r>
        <w:t>Use this task to initiate a job earnings distribution (JED) PayPath transaction for an academic employee.</w:t>
      </w:r>
    </w:p>
    <w:p w:rsidR="00E169EC" w:rsidRDefault="00E169EC">
      <w:pPr>
        <w:spacing w:before="4"/>
      </w:pPr>
    </w:p>
    <w:p w:rsidR="00E169EC" w:rsidRDefault="00AC7549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E169EC" w:rsidRDefault="00E169EC">
      <w:pPr>
        <w:rPr>
          <w:sz w:val="20"/>
        </w:rPr>
      </w:pPr>
    </w:p>
    <w:p w:rsidR="00E169EC" w:rsidRDefault="00E169EC">
      <w:pPr>
        <w:rPr>
          <w:sz w:val="20"/>
        </w:rPr>
      </w:pPr>
    </w:p>
    <w:p w:rsidR="00E169EC" w:rsidRDefault="00E169EC">
      <w:pPr>
        <w:rPr>
          <w:sz w:val="20"/>
        </w:rPr>
      </w:pPr>
    </w:p>
    <w:p w:rsidR="00E169EC" w:rsidRDefault="00E169EC">
      <w:pPr>
        <w:spacing w:before="3"/>
        <w:rPr>
          <w:sz w:val="1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45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1353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ind w:right="19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E169EC" w:rsidRDefault="00E169EC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E169EC" w:rsidRDefault="00AC7549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</w:tbl>
    <w:p w:rsidR="00E169EC" w:rsidRDefault="00F97B3D">
      <w:pPr>
        <w:spacing w:before="9"/>
        <w:rPr>
          <w:sz w:val="16"/>
        </w:rPr>
      </w:pPr>
      <w:r>
        <w:pict>
          <v:group id="_x0000_s1102" style="position:absolute;margin-left:126.45pt;margin-top:11.9pt;width:359.5pt;height:269.45pt;z-index:-251664896;mso-wrap-distance-left:0;mso-wrap-distance-right:0;mso-position-horizontal-relative:page;mso-position-vertical-relative:text" coordorigin="2529,238" coordsize="7190,53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2534;top:242;width:7172;height:5371">
              <v:imagedata r:id="rId6" o:title=""/>
            </v:shape>
            <v:line id="_x0000_s1106" style="position:absolute" from="2536,241" to="9711,241" strokeweight=".36pt"/>
            <v:line id="_x0000_s1105" style="position:absolute" from="2532,238" to="2532,5626" strokeweight=".36pt"/>
            <v:line id="_x0000_s1104" style="position:absolute" from="9715,238" to="9715,5626" strokeweight=".36pt"/>
            <v:line id="_x0000_s1103" style="position:absolute" from="2536,5623" to="9711,5623" strokeweight=".36pt"/>
            <w10:wrap type="topAndBottom" anchorx="page"/>
          </v:group>
        </w:pict>
      </w:r>
    </w:p>
    <w:p w:rsidR="00E169EC" w:rsidRDefault="00E169EC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37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734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E169EC" w:rsidRDefault="00E169EC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E169EC" w:rsidRDefault="00AC754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70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9EC">
        <w:trPr>
          <w:trHeight w:val="597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E16116" w:rsidRDefault="00AC7549" w:rsidP="00E16116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E169EC" w:rsidRDefault="00E169EC">
            <w:pPr>
              <w:pStyle w:val="TableParagraph"/>
              <w:spacing w:before="7"/>
            </w:pPr>
          </w:p>
        </w:tc>
      </w:tr>
    </w:tbl>
    <w:p w:rsidR="00E169EC" w:rsidRDefault="00E169EC">
      <w:pPr>
        <w:sectPr w:rsidR="00E169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E169EC" w:rsidRDefault="00E169EC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37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741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32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E169EC" w:rsidRDefault="00E169EC">
            <w:pPr>
              <w:pStyle w:val="TableParagraph"/>
              <w:spacing w:before="2"/>
              <w:ind w:left="0"/>
              <w:rPr>
                <w:sz w:val="8"/>
              </w:rPr>
            </w:pPr>
          </w:p>
          <w:p w:rsidR="00E169EC" w:rsidRDefault="00AC754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47879" cy="1508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79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69EC" w:rsidRDefault="00F97B3D">
      <w:pPr>
        <w:spacing w:before="6"/>
        <w:rPr>
          <w:sz w:val="17"/>
        </w:rPr>
      </w:pPr>
      <w:r>
        <w:pict>
          <v:group id="_x0000_s1096" style="position:absolute;margin-left:126.45pt;margin-top:12.25pt;width:359.5pt;height:269.8pt;z-index:-251663872;mso-wrap-distance-left:0;mso-wrap-distance-right:0;mso-position-horizontal-relative:page;mso-position-vertical-relative:text" coordorigin="2529,245" coordsize="7190,5396">
            <v:shape id="_x0000_s1101" type="#_x0000_t75" style="position:absolute;left:2534;top:250;width:7172;height:5378">
              <v:imagedata r:id="rId13" o:title=""/>
            </v:shape>
            <v:line id="_x0000_s1100" style="position:absolute" from="2536,248" to="9711,248" strokeweight=".36pt"/>
            <v:line id="_x0000_s1099" style="position:absolute" from="2532,245" to="2532,5640" strokeweight=".36pt"/>
            <v:line id="_x0000_s1098" style="position:absolute" from="9715,245" to="9715,5640" strokeweight=".36pt"/>
            <v:line id="_x0000_s1097" style="position:absolute" from="2536,5636" to="9711,5636" strokeweight=".36pt"/>
            <w10:wrap type="topAndBottom" anchorx="page"/>
          </v:group>
        </w:pict>
      </w:r>
    </w:p>
    <w:p w:rsidR="00E169EC" w:rsidRDefault="00E169EC">
      <w:pPr>
        <w:spacing w:before="6" w:after="1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37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842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ind w:right="531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JED change, navigate to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</w:tc>
      </w:tr>
      <w:tr w:rsidR="00E169EC">
        <w:trPr>
          <w:trHeight w:val="763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E169EC" w:rsidRDefault="00E169EC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E169EC" w:rsidRDefault="00AC7549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0029" cy="19240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29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69EC" w:rsidRDefault="00E169EC">
      <w:pPr>
        <w:rPr>
          <w:sz w:val="20"/>
        </w:rPr>
        <w:sectPr w:rsidR="00E169EC">
          <w:pgSz w:w="12240" w:h="15840"/>
          <w:pgMar w:top="1560" w:right="1660" w:bottom="1200" w:left="1460" w:header="706" w:footer="1017" w:gutter="0"/>
          <w:cols w:space="720"/>
        </w:sectPr>
      </w:pPr>
    </w:p>
    <w:p w:rsidR="00E169EC" w:rsidRDefault="00E169EC">
      <w:pPr>
        <w:spacing w:before="7"/>
        <w:rPr>
          <w:sz w:val="15"/>
        </w:rPr>
      </w:pPr>
    </w:p>
    <w:p w:rsidR="00E169EC" w:rsidRDefault="00F97B3D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0" style="width:359.5pt;height:269.8pt;mso-position-horizontal-relative:char;mso-position-vertical-relative:line" coordsize="7190,5396">
            <v:shape id="_x0000_s1095" type="#_x0000_t75" style="position:absolute;left:5;top:6;width:7172;height:5378">
              <v:imagedata r:id="rId15" o:title=""/>
            </v:shape>
            <v:line id="_x0000_s1094" style="position:absolute" from="7,4" to="7183,4" strokeweight=".36pt"/>
            <v:line id="_x0000_s1093" style="position:absolute" from="4,0" to="4,5395" strokeweight=".36pt"/>
            <v:line id="_x0000_s1092" style="position:absolute" from="7186,0" to="7186,5395" strokeweight=".36pt"/>
            <v:line id="_x0000_s1091" style="position:absolute" from="7,5392" to="7183,5392" strokeweight=".36pt"/>
            <w10:wrap type="none"/>
            <w10:anchorlock/>
          </v:group>
        </w:pict>
      </w:r>
    </w:p>
    <w:p w:rsidR="00E169EC" w:rsidRDefault="00E169EC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45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589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line="252" w:lineRule="exact"/>
            </w:pPr>
            <w:r>
              <w:t xml:space="preserve">Before entering the update, you must identify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>and</w:t>
            </w:r>
          </w:p>
          <w:p w:rsidR="00E169EC" w:rsidRDefault="00AC7549">
            <w:pPr>
              <w:pStyle w:val="TableParagraph"/>
              <w:spacing w:before="0" w:line="252" w:lineRule="exact"/>
            </w:pPr>
            <w:r>
              <w:rPr>
                <w:b/>
              </w:rPr>
              <w:t>Action Reason</w:t>
            </w:r>
            <w:r>
              <w:t>.</w:t>
            </w:r>
          </w:p>
        </w:tc>
      </w:tr>
      <w:tr w:rsidR="00E169EC">
        <w:trPr>
          <w:trHeight w:val="1101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E169EC" w:rsidRDefault="00E169EC">
            <w:pPr>
              <w:pStyle w:val="TableParagraph"/>
              <w:spacing w:before="5"/>
              <w:ind w:left="0"/>
            </w:pPr>
          </w:p>
          <w:p w:rsidR="00E169EC" w:rsidRDefault="00AC7549">
            <w:pPr>
              <w:pStyle w:val="TableParagraph"/>
              <w:spacing w:before="0"/>
            </w:pPr>
            <w:r>
              <w:t>For this example, accept the default.</w:t>
            </w:r>
          </w:p>
        </w:tc>
      </w:tr>
      <w:tr w:rsidR="00E169EC">
        <w:trPr>
          <w:trHeight w:val="734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25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E169EC" w:rsidRDefault="00E169EC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E169EC" w:rsidRDefault="00AC754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2523" cy="17316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2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9EC">
        <w:trPr>
          <w:trHeight w:val="597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E16116" w:rsidRDefault="00AC7549" w:rsidP="00E16116">
            <w:pPr>
              <w:pStyle w:val="TableParagraph"/>
              <w:spacing w:line="253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 xml:space="preserve">field. </w:t>
            </w:r>
          </w:p>
          <w:p w:rsidR="00E169EC" w:rsidRDefault="00E169EC">
            <w:pPr>
              <w:pStyle w:val="TableParagraph"/>
              <w:spacing w:before="0" w:line="253" w:lineRule="exact"/>
            </w:pPr>
          </w:p>
        </w:tc>
      </w:tr>
      <w:tr w:rsidR="00E169EC">
        <w:trPr>
          <w:trHeight w:val="733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Action Reason </w:t>
            </w:r>
            <w:r>
              <w:t>field.</w:t>
            </w:r>
          </w:p>
          <w:p w:rsidR="00E169EC" w:rsidRDefault="00E169EC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E169EC" w:rsidRDefault="00AC754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2523" cy="173164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2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9EC">
        <w:trPr>
          <w:trHeight w:val="590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25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E169EC" w:rsidRDefault="00AC7549" w:rsidP="00E16116">
            <w:pPr>
              <w:pStyle w:val="TableParagraph"/>
              <w:spacing w:before="25"/>
              <w:ind w:right="634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Reason </w:t>
            </w:r>
            <w:r>
              <w:t xml:space="preserve">field. </w:t>
            </w:r>
          </w:p>
        </w:tc>
      </w:tr>
    </w:tbl>
    <w:p w:rsidR="00E169EC" w:rsidRDefault="00E169EC">
      <w:pPr>
        <w:sectPr w:rsidR="00E169EC">
          <w:pgSz w:w="12240" w:h="15840"/>
          <w:pgMar w:top="1560" w:right="1660" w:bottom="1200" w:left="1460" w:header="706" w:footer="1017" w:gutter="0"/>
          <w:cols w:space="720"/>
        </w:sectPr>
      </w:pPr>
    </w:p>
    <w:p w:rsidR="00E169EC" w:rsidRDefault="00E169EC">
      <w:pPr>
        <w:spacing w:before="7"/>
        <w:rPr>
          <w:sz w:val="15"/>
        </w:rPr>
      </w:pPr>
    </w:p>
    <w:p w:rsidR="00E169EC" w:rsidRDefault="00F97B3D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4" style="width:359.5pt;height:269.8pt;mso-position-horizontal-relative:char;mso-position-vertical-relative:line" coordsize="7190,5396">
            <v:shape id="_x0000_s1089" type="#_x0000_t75" style="position:absolute;left:5;top:6;width:7172;height:5378">
              <v:imagedata r:id="rId17" o:title=""/>
            </v:shape>
            <v:line id="_x0000_s1088" style="position:absolute" from="7,4" to="7183,4" strokeweight=".36pt"/>
            <v:line id="_x0000_s1087" style="position:absolute" from="4,0" to="4,5395" strokeweight=".36pt"/>
            <v:line id="_x0000_s1086" style="position:absolute" from="7186,0" to="7186,5395" strokeweight=".36pt"/>
            <v:line id="_x0000_s1085" style="position:absolute" from="7,5392" to="7183,5392" strokeweight=".36pt"/>
            <w10:wrap type="none"/>
            <w10:anchorlock/>
          </v:group>
        </w:pict>
      </w:r>
    </w:p>
    <w:p w:rsidR="00E169EC" w:rsidRDefault="00E169EC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45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337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</w:pPr>
            <w:r>
              <w:t>Click the scroll bar.</w:t>
            </w:r>
          </w:p>
        </w:tc>
      </w:tr>
      <w:tr w:rsidR="00E169EC">
        <w:trPr>
          <w:trHeight w:val="597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line="252" w:lineRule="exact"/>
              <w:rPr>
                <w:b/>
              </w:rPr>
            </w:pPr>
            <w:r>
              <w:t xml:space="preserve">The </w:t>
            </w:r>
            <w:r>
              <w:rPr>
                <w:b/>
              </w:rPr>
              <w:t xml:space="preserve">Earnings Distribution Type </w:t>
            </w:r>
            <w:r>
              <w:t xml:space="preserve">field is editable based on the selected </w:t>
            </w:r>
            <w:r>
              <w:rPr>
                <w:b/>
              </w:rPr>
              <w:t>Action</w:t>
            </w:r>
          </w:p>
          <w:p w:rsidR="00E169EC" w:rsidRDefault="00AC7549">
            <w:pPr>
              <w:pStyle w:val="TableParagraph"/>
              <w:spacing w:before="0" w:line="252" w:lineRule="exact"/>
            </w:pPr>
            <w:r>
              <w:t>code (JED).</w:t>
            </w:r>
          </w:p>
        </w:tc>
      </w:tr>
    </w:tbl>
    <w:p w:rsidR="00E169EC" w:rsidRDefault="00F97B3D">
      <w:pPr>
        <w:spacing w:before="2"/>
        <w:rPr>
          <w:sz w:val="17"/>
        </w:rPr>
      </w:pPr>
      <w:r>
        <w:pict>
          <v:group id="_x0000_s1074" style="position:absolute;margin-left:126.45pt;margin-top:12.25pt;width:359.5pt;height:269.8pt;z-index:-251662848;mso-wrap-distance-left:0;mso-wrap-distance-right:0;mso-position-horizontal-relative:page;mso-position-vertical-relative:text" coordorigin="2529,245" coordsize="7190,5396">
            <v:shape id="_x0000_s1083" type="#_x0000_t75" style="position:absolute;left:2534;top:247;width:7172;height:5379">
              <v:imagedata r:id="rId18" o:title=""/>
            </v:shape>
            <v:line id="_x0000_s1082" style="position:absolute" from="2536,248" to="9711,248" strokeweight=".36pt"/>
            <v:line id="_x0000_s1081" style="position:absolute" from="2532,245" to="2532,5633" strokeweight=".36pt"/>
            <v:line id="_x0000_s1080" style="position:absolute" from="9715,245" to="9715,5633" strokeweight=".36pt"/>
            <v:rect id="_x0000_s1079" style="position:absolute;left:2528;top:5632;width:8;height:8" fillcolor="black" stroked="f"/>
            <v:rect id="_x0000_s1078" style="position:absolute;left:2528;top:5632;width:8;height:8" fillcolor="black" stroked="f"/>
            <v:line id="_x0000_s1077" style="position:absolute" from="2536,5636" to="9711,5636" strokeweight=".36pt"/>
            <v:rect id="_x0000_s1076" style="position:absolute;left:9711;top:5632;width:8;height:8" fillcolor="black" stroked="f"/>
            <v:rect id="_x0000_s1075" style="position:absolute;left:9711;top:5632;width:8;height:8" fillcolor="black" stroked="f"/>
            <w10:wrap type="topAndBottom" anchorx="page"/>
          </v:group>
        </w:pict>
      </w:r>
    </w:p>
    <w:p w:rsidR="00E169EC" w:rsidRDefault="00E169EC">
      <w:pPr>
        <w:rPr>
          <w:sz w:val="17"/>
        </w:rPr>
        <w:sectPr w:rsidR="00E169EC">
          <w:pgSz w:w="12240" w:h="15840"/>
          <w:pgMar w:top="1560" w:right="1660" w:bottom="1200" w:left="1460" w:header="706" w:footer="1017" w:gutter="0"/>
          <w:cols w:space="720"/>
        </w:sectPr>
      </w:pPr>
    </w:p>
    <w:p w:rsidR="00E169EC" w:rsidRDefault="00E169EC">
      <w:pPr>
        <w:rPr>
          <w:sz w:val="20"/>
        </w:rPr>
      </w:pPr>
    </w:p>
    <w:p w:rsidR="00E169EC" w:rsidRDefault="00E169EC">
      <w:pPr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37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1238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25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before="25"/>
            </w:pPr>
            <w:r>
              <w:t>You can distribute earnings by percent or amount.</w:t>
            </w:r>
          </w:p>
          <w:p w:rsidR="00E169EC" w:rsidRDefault="00E169E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E169EC" w:rsidRDefault="00AC7549">
            <w:pPr>
              <w:pStyle w:val="TableParagraph"/>
              <w:spacing w:before="0"/>
            </w:pPr>
            <w:r>
              <w:t xml:space="preserve">Click the button to the right of the </w:t>
            </w:r>
            <w:r>
              <w:rPr>
                <w:b/>
              </w:rPr>
              <w:t xml:space="preserve">Earnings Distribution Type </w:t>
            </w:r>
            <w:r>
              <w:t>field.</w:t>
            </w:r>
          </w:p>
          <w:p w:rsidR="00E169EC" w:rsidRDefault="00E169EC">
            <w:pPr>
              <w:pStyle w:val="TableParagraph"/>
              <w:spacing w:before="3"/>
              <w:ind w:left="0"/>
              <w:rPr>
                <w:sz w:val="8"/>
              </w:rPr>
            </w:pPr>
          </w:p>
          <w:p w:rsidR="00E169EC" w:rsidRDefault="00AC754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82572" cy="150875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72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69EC" w:rsidRDefault="00F97B3D">
      <w:pPr>
        <w:spacing w:before="5"/>
        <w:rPr>
          <w:sz w:val="17"/>
        </w:rPr>
      </w:pPr>
      <w:r>
        <w:pict>
          <v:group id="_x0000_s1068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73" type="#_x0000_t75" style="position:absolute;left:2534;top:249;width:7172;height:5379">
              <v:imagedata r:id="rId20" o:title=""/>
            </v:shape>
            <v:line id="_x0000_s1072" style="position:absolute" from="2536,248" to="9711,248" strokeweight=".36pt"/>
            <v:line id="_x0000_s1071" style="position:absolute" from="2532,245" to="2532,5640" strokeweight=".36pt"/>
            <v:line id="_x0000_s1070" style="position:absolute" from="9715,245" to="9715,5640" strokeweight=".36pt"/>
            <v:line id="_x0000_s1069" style="position:absolute" from="2536,5636" to="9711,5636" strokeweight=".36pt"/>
            <w10:wrap type="topAndBottom" anchorx="page"/>
          </v:group>
        </w:pict>
      </w:r>
    </w:p>
    <w:p w:rsidR="00E169EC" w:rsidRDefault="00E169EC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38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spacing w:before="25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740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32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before="32"/>
            </w:pPr>
            <w:r>
              <w:t xml:space="preserve">For this example, click the </w:t>
            </w:r>
            <w:r>
              <w:rPr>
                <w:b/>
              </w:rPr>
              <w:t xml:space="preserve">By Amount </w:t>
            </w:r>
            <w:r>
              <w:t>list item.</w:t>
            </w:r>
          </w:p>
          <w:p w:rsidR="00E169EC" w:rsidRDefault="00E169EC">
            <w:pPr>
              <w:pStyle w:val="TableParagraph"/>
              <w:spacing w:before="4" w:after="1"/>
              <w:ind w:left="0"/>
              <w:rPr>
                <w:sz w:val="10"/>
              </w:rPr>
            </w:pPr>
          </w:p>
          <w:p w:rsidR="00E169EC" w:rsidRDefault="00AC7549">
            <w:pPr>
              <w:pStyle w:val="TableParagraph"/>
              <w:spacing w:before="0" w:line="210" w:lineRule="exact"/>
              <w:ind w:left="10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803928" cy="133350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28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9EC">
        <w:trPr>
          <w:trHeight w:val="590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25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before="25"/>
              <w:ind w:right="804"/>
            </w:pPr>
            <w:r>
              <w:t xml:space="preserve">Use the </w:t>
            </w:r>
            <w:r>
              <w:rPr>
                <w:b/>
              </w:rPr>
              <w:t xml:space="preserve">Earnings Distribution </w:t>
            </w:r>
            <w:r>
              <w:t xml:space="preserve">section to enter the </w:t>
            </w:r>
            <w:r>
              <w:rPr>
                <w:b/>
              </w:rPr>
              <w:t xml:space="preserve">Earnings Code </w:t>
            </w:r>
            <w:r>
              <w:t>and the distribution percent or amount. The percent total must equal 100%.</w:t>
            </w:r>
          </w:p>
        </w:tc>
      </w:tr>
      <w:tr w:rsidR="00E169EC">
        <w:trPr>
          <w:trHeight w:val="597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ind w:right="646"/>
            </w:pPr>
            <w:r>
              <w:t xml:space="preserve">For this example, add the Negotiated Salary Trial Program (NSTP) </w:t>
            </w:r>
            <w:r>
              <w:rPr>
                <w:b/>
              </w:rPr>
              <w:t xml:space="preserve">Earnings Codes </w:t>
            </w:r>
            <w:r>
              <w:t xml:space="preserve">in the </w:t>
            </w:r>
            <w:r>
              <w:rPr>
                <w:b/>
              </w:rPr>
              <w:t xml:space="preserve">Earnings Distribution </w:t>
            </w:r>
            <w:r>
              <w:t>section.</w:t>
            </w:r>
          </w:p>
        </w:tc>
      </w:tr>
    </w:tbl>
    <w:p w:rsidR="00E169EC" w:rsidRDefault="00E169EC">
      <w:pPr>
        <w:sectPr w:rsidR="00E169EC">
          <w:pgSz w:w="12240" w:h="15840"/>
          <w:pgMar w:top="1560" w:right="1660" w:bottom="1200" w:left="1460" w:header="706" w:footer="1017" w:gutter="0"/>
          <w:cols w:space="720"/>
        </w:sectPr>
      </w:pPr>
    </w:p>
    <w:p w:rsidR="00E169EC" w:rsidRDefault="00E169EC">
      <w:pPr>
        <w:spacing w:before="7"/>
        <w:rPr>
          <w:sz w:val="15"/>
        </w:rPr>
      </w:pPr>
    </w:p>
    <w:p w:rsidR="00E169EC" w:rsidRDefault="00F97B3D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2" style="width:359.5pt;height:269.8pt;mso-position-horizontal-relative:char;mso-position-vertical-relative:line" coordsize="7190,5396">
            <v:shape id="_x0000_s1067" type="#_x0000_t75" style="position:absolute;left:5;top:6;width:7172;height:5378">
              <v:imagedata r:id="rId22" o:title=""/>
            </v:shape>
            <v:line id="_x0000_s1066" style="position:absolute" from="7,4" to="7183,4" strokeweight=".36pt"/>
            <v:line id="_x0000_s1065" style="position:absolute" from="4,0" to="4,5395" strokeweight=".36pt"/>
            <v:line id="_x0000_s1064" style="position:absolute" from="7186,0" to="7186,5395" strokeweight=".36pt"/>
            <v:line id="_x0000_s1063" style="position:absolute" from="7,5392" to="7183,5392" strokeweight=".36pt"/>
            <w10:wrap type="none"/>
            <w10:anchorlock/>
          </v:group>
        </w:pict>
      </w:r>
    </w:p>
    <w:p w:rsidR="00E169EC" w:rsidRDefault="00E169EC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45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733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Earnings Code </w:t>
            </w:r>
            <w:r>
              <w:t>field.</w:t>
            </w:r>
          </w:p>
          <w:p w:rsidR="00E169EC" w:rsidRDefault="00E169EC">
            <w:pPr>
              <w:pStyle w:val="TableParagraph"/>
              <w:spacing w:before="10"/>
              <w:ind w:left="0"/>
              <w:rPr>
                <w:sz w:val="6"/>
              </w:rPr>
            </w:pPr>
          </w:p>
          <w:p w:rsidR="00E169EC" w:rsidRDefault="00AC754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861325" cy="160305"/>
                  <wp:effectExtent l="0" t="0" r="0" b="0"/>
                  <wp:docPr id="1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325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9EC">
        <w:trPr>
          <w:trHeight w:val="597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25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E16116" w:rsidRDefault="00AC7549" w:rsidP="00E16116">
            <w:pPr>
              <w:pStyle w:val="TableParagraph"/>
              <w:spacing w:before="25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Earnings Code </w:t>
            </w:r>
            <w:r>
              <w:t xml:space="preserve">field. </w:t>
            </w:r>
          </w:p>
          <w:p w:rsidR="00E169EC" w:rsidRDefault="00E169EC">
            <w:pPr>
              <w:pStyle w:val="TableParagraph"/>
              <w:spacing w:before="0" w:line="252" w:lineRule="exact"/>
            </w:pPr>
          </w:p>
        </w:tc>
      </w:tr>
      <w:tr w:rsidR="00E169EC">
        <w:trPr>
          <w:trHeight w:val="1238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line="477" w:lineRule="auto"/>
              <w:ind w:right="4153"/>
            </w:pPr>
            <w:r>
              <w:t xml:space="preserve">Enter the monthly compensation rate. Click in the </w:t>
            </w:r>
            <w:r>
              <w:rPr>
                <w:b/>
              </w:rPr>
              <w:t xml:space="preserve">Comp Rate </w:t>
            </w:r>
            <w:r>
              <w:t>field.</w:t>
            </w:r>
          </w:p>
        </w:tc>
      </w:tr>
      <w:tr w:rsidR="00E169EC">
        <w:trPr>
          <w:trHeight w:val="597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E169EC" w:rsidRDefault="00AC7549" w:rsidP="00E16116">
            <w:pPr>
              <w:pStyle w:val="TableParagraph"/>
              <w:ind w:right="927"/>
            </w:pPr>
            <w:r>
              <w:t xml:space="preserve">Enter the desired information into the </w:t>
            </w:r>
            <w:r>
              <w:rPr>
                <w:b/>
              </w:rPr>
              <w:t xml:space="preserve">Comp Rate </w:t>
            </w:r>
            <w:r>
              <w:t xml:space="preserve">field. </w:t>
            </w:r>
          </w:p>
        </w:tc>
      </w:tr>
      <w:tr w:rsidR="00E169EC">
        <w:trPr>
          <w:trHeight w:val="734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</w:pPr>
            <w:r>
              <w:t xml:space="preserve">In the </w:t>
            </w:r>
            <w:r>
              <w:rPr>
                <w:b/>
              </w:rPr>
              <w:t xml:space="preserve">Pay Components </w:t>
            </w:r>
            <w:r>
              <w:t xml:space="preserve">section, click the </w:t>
            </w:r>
            <w:r>
              <w:rPr>
                <w:b/>
              </w:rPr>
              <w:t xml:space="preserve">Add a new row </w:t>
            </w:r>
            <w:r>
              <w:t>button.</w:t>
            </w:r>
          </w:p>
          <w:p w:rsidR="00E169EC" w:rsidRDefault="00E169EC">
            <w:pPr>
              <w:pStyle w:val="TableParagraph"/>
              <w:spacing w:before="3"/>
              <w:ind w:left="0"/>
              <w:rPr>
                <w:sz w:val="9"/>
              </w:rPr>
            </w:pPr>
          </w:p>
          <w:p w:rsidR="00E169EC" w:rsidRDefault="00AC7549">
            <w:pPr>
              <w:pStyle w:val="TableParagraph"/>
              <w:spacing w:before="0" w:line="207" w:lineRule="exact"/>
              <w:ind w:left="1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54279" cy="132016"/>
                  <wp:effectExtent l="0" t="0" r="0" b="0"/>
                  <wp:docPr id="2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79" cy="132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69EC" w:rsidRDefault="00E169EC">
      <w:pPr>
        <w:spacing w:line="207" w:lineRule="exact"/>
        <w:rPr>
          <w:sz w:val="20"/>
        </w:rPr>
        <w:sectPr w:rsidR="00E169EC">
          <w:pgSz w:w="12240" w:h="15840"/>
          <w:pgMar w:top="1560" w:right="1660" w:bottom="1200" w:left="1460" w:header="706" w:footer="1017" w:gutter="0"/>
          <w:cols w:space="720"/>
        </w:sectPr>
      </w:pPr>
    </w:p>
    <w:p w:rsidR="00E169EC" w:rsidRDefault="00E169EC">
      <w:pPr>
        <w:spacing w:before="7"/>
        <w:rPr>
          <w:sz w:val="15"/>
        </w:rPr>
      </w:pPr>
    </w:p>
    <w:p w:rsidR="00E169EC" w:rsidRDefault="00F97B3D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359.5pt;height:269.8pt;mso-position-horizontal-relative:char;mso-position-vertical-relative:line" coordsize="7190,5396">
            <v:shape id="_x0000_s1061" type="#_x0000_t75" style="position:absolute;left:5;top:6;width:7172;height:5378">
              <v:imagedata r:id="rId25" o:title=""/>
            </v:shape>
            <v:line id="_x0000_s1060" style="position:absolute" from="7,4" to="7183,4" strokeweight=".36pt"/>
            <v:line id="_x0000_s1059" style="position:absolute" from="4,0" to="4,5395" strokeweight=".36pt"/>
            <v:line id="_x0000_s1058" style="position:absolute" from="7186,0" to="7186,5395" strokeweight=".36pt"/>
            <v:line id="_x0000_s1057" style="position:absolute" from="7,5392" to="7183,5392" strokeweight=".36pt"/>
            <w10:wrap type="none"/>
            <w10:anchorlock/>
          </v:group>
        </w:pict>
      </w:r>
      <w:bookmarkStart w:id="0" w:name="_GoBack"/>
      <w:bookmarkEnd w:id="0"/>
    </w:p>
    <w:p w:rsidR="00E169EC" w:rsidRDefault="00E169EC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45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733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Rate Code </w:t>
            </w:r>
            <w:r>
              <w:t>field.</w:t>
            </w:r>
          </w:p>
          <w:p w:rsidR="00E169EC" w:rsidRDefault="00E169EC">
            <w:pPr>
              <w:pStyle w:val="TableParagraph"/>
              <w:spacing w:before="1"/>
              <w:ind w:left="0"/>
              <w:rPr>
                <w:sz w:val="8"/>
              </w:rPr>
            </w:pPr>
          </w:p>
          <w:p w:rsidR="00E169EC" w:rsidRDefault="00AC754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834313" cy="150875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313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9EC">
        <w:trPr>
          <w:trHeight w:val="597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25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E16116" w:rsidRDefault="00AC7549" w:rsidP="00E16116">
            <w:pPr>
              <w:pStyle w:val="TableParagraph"/>
              <w:spacing w:before="25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Rate Code </w:t>
            </w:r>
            <w:r>
              <w:t xml:space="preserve">field. </w:t>
            </w:r>
          </w:p>
          <w:p w:rsidR="00E169EC" w:rsidRDefault="00E169EC">
            <w:pPr>
              <w:pStyle w:val="TableParagraph"/>
              <w:spacing w:before="0" w:line="252" w:lineRule="exact"/>
            </w:pPr>
          </w:p>
        </w:tc>
      </w:tr>
    </w:tbl>
    <w:p w:rsidR="00E169EC" w:rsidRDefault="00E169EC">
      <w:pPr>
        <w:spacing w:line="252" w:lineRule="exact"/>
        <w:sectPr w:rsidR="00E169EC">
          <w:pgSz w:w="12240" w:h="15840"/>
          <w:pgMar w:top="1560" w:right="1660" w:bottom="1200" w:left="1460" w:header="706" w:footer="1017" w:gutter="0"/>
          <w:cols w:space="720"/>
        </w:sectPr>
      </w:pPr>
    </w:p>
    <w:p w:rsidR="00E169EC" w:rsidRDefault="00E169EC">
      <w:pPr>
        <w:spacing w:before="7"/>
        <w:rPr>
          <w:sz w:val="15"/>
        </w:rPr>
      </w:pPr>
    </w:p>
    <w:p w:rsidR="00E169EC" w:rsidRDefault="00F97B3D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59.5pt;height:269.8pt;mso-position-horizontal-relative:char;mso-position-vertical-relative:line" coordsize="7190,5396">
            <v:shape id="_x0000_s1055" type="#_x0000_t75" style="position:absolute;left:5;top:6;width:7172;height:5378">
              <v:imagedata r:id="rId27" o:title=""/>
            </v:shape>
            <v:line id="_x0000_s1054" style="position:absolute" from="7,4" to="7183,4" strokeweight=".36pt"/>
            <v:line id="_x0000_s1053" style="position:absolute" from="4,0" to="4,5395" strokeweight=".36pt"/>
            <v:line id="_x0000_s1052" style="position:absolute" from="7186,0" to="7186,5395" strokeweight=".36pt"/>
            <v:line id="_x0000_s1051" style="position:absolute" from="7,5392" to="7183,5392" strokeweight=".36pt"/>
            <w10:wrap type="none"/>
            <w10:anchorlock/>
          </v:group>
        </w:pict>
      </w:r>
    </w:p>
    <w:p w:rsidR="00E169EC" w:rsidRDefault="00E169EC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45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589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ind w:right="145"/>
            </w:pPr>
            <w:r>
              <w:t xml:space="preserve">A new </w:t>
            </w:r>
            <w:r>
              <w:rPr>
                <w:b/>
              </w:rPr>
              <w:t xml:space="preserve">Earning Distribution </w:t>
            </w:r>
            <w:r>
              <w:t xml:space="preserve">row with earn code </w:t>
            </w:r>
            <w:r>
              <w:rPr>
                <w:b/>
              </w:rPr>
              <w:t xml:space="preserve">NNC </w:t>
            </w:r>
            <w:r>
              <w:t xml:space="preserve">is automatically added as a result of adding the </w:t>
            </w:r>
            <w:r>
              <w:rPr>
                <w:b/>
              </w:rPr>
              <w:t xml:space="preserve">UCGCY </w:t>
            </w:r>
            <w:r>
              <w:t xml:space="preserve">Comp </w:t>
            </w:r>
            <w:r>
              <w:rPr>
                <w:b/>
              </w:rPr>
              <w:t>Rate Code</w:t>
            </w:r>
            <w:r>
              <w:t>.</w:t>
            </w:r>
          </w:p>
        </w:tc>
      </w:tr>
      <w:tr w:rsidR="00E169EC">
        <w:trPr>
          <w:trHeight w:val="1245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line="484" w:lineRule="auto"/>
              <w:ind w:right="4300"/>
            </w:pPr>
            <w:r>
              <w:t xml:space="preserve">Enter the annual compensation rate. Click in the </w:t>
            </w:r>
            <w:r>
              <w:rPr>
                <w:b/>
              </w:rPr>
              <w:t xml:space="preserve">Comp Rate </w:t>
            </w:r>
            <w:r>
              <w:t>field.</w:t>
            </w:r>
          </w:p>
        </w:tc>
      </w:tr>
      <w:tr w:rsidR="00E169EC">
        <w:trPr>
          <w:trHeight w:val="590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25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E16116" w:rsidRDefault="00AC7549" w:rsidP="00E16116">
            <w:pPr>
              <w:pStyle w:val="TableParagraph"/>
              <w:spacing w:before="25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Comp Rate </w:t>
            </w:r>
            <w:r>
              <w:t xml:space="preserve">field. </w:t>
            </w:r>
          </w:p>
          <w:p w:rsidR="00E169EC" w:rsidRDefault="00E169EC">
            <w:pPr>
              <w:pStyle w:val="TableParagraph"/>
              <w:spacing w:before="0" w:line="252" w:lineRule="exact"/>
            </w:pPr>
          </w:p>
        </w:tc>
      </w:tr>
    </w:tbl>
    <w:p w:rsidR="00E169EC" w:rsidRDefault="00E169EC">
      <w:pPr>
        <w:spacing w:line="252" w:lineRule="exact"/>
        <w:sectPr w:rsidR="00E169EC">
          <w:pgSz w:w="12240" w:h="15840"/>
          <w:pgMar w:top="1560" w:right="1660" w:bottom="1200" w:left="1460" w:header="706" w:footer="1017" w:gutter="0"/>
          <w:cols w:space="720"/>
        </w:sectPr>
      </w:pPr>
    </w:p>
    <w:p w:rsidR="00E169EC" w:rsidRDefault="00E169EC">
      <w:pPr>
        <w:spacing w:before="7"/>
        <w:rPr>
          <w:sz w:val="15"/>
        </w:rPr>
      </w:pPr>
    </w:p>
    <w:p w:rsidR="00E169EC" w:rsidRDefault="00F97B3D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78">
              <v:imagedata r:id="rId28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wrap type="none"/>
            <w10:anchorlock/>
          </v:group>
        </w:pict>
      </w:r>
    </w:p>
    <w:p w:rsidR="00E169EC" w:rsidRDefault="00E169EC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45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841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ind w:right="333"/>
              <w:jc w:val="both"/>
            </w:pPr>
            <w:r>
              <w:t xml:space="preserve">After entering the annual </w:t>
            </w:r>
            <w:r>
              <w:rPr>
                <w:b/>
              </w:rPr>
              <w:t xml:space="preserve">Comp Rate </w:t>
            </w:r>
            <w:r>
              <w:t xml:space="preserve">for the </w:t>
            </w:r>
            <w:r>
              <w:rPr>
                <w:b/>
              </w:rPr>
              <w:t xml:space="preserve">UCGCY </w:t>
            </w:r>
            <w:r>
              <w:t xml:space="preserve">code, the monthly </w:t>
            </w:r>
            <w:r>
              <w:rPr>
                <w:b/>
              </w:rPr>
              <w:t xml:space="preserve">Comp Rate </w:t>
            </w:r>
            <w:r>
              <w:t xml:space="preserve">for the additional earn code, </w:t>
            </w:r>
            <w:r>
              <w:rPr>
                <w:b/>
              </w:rPr>
              <w:t>NNC</w:t>
            </w:r>
            <w:r>
              <w:t xml:space="preserve">, is automatically calculated and added to the </w:t>
            </w:r>
            <w:r>
              <w:rPr>
                <w:b/>
              </w:rPr>
              <w:t xml:space="preserve">Earnings Distribution </w:t>
            </w:r>
            <w:r>
              <w:t>section.</w:t>
            </w:r>
          </w:p>
        </w:tc>
      </w:tr>
      <w:tr w:rsidR="00E169EC">
        <w:trPr>
          <w:trHeight w:val="1929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25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before="25" w:line="484" w:lineRule="auto"/>
              <w:ind w:right="1942"/>
            </w:pPr>
            <w:r>
              <w:t xml:space="preserve">For </w:t>
            </w:r>
            <w:r>
              <w:rPr>
                <w:b/>
              </w:rPr>
              <w:t xml:space="preserve">Job Data </w:t>
            </w:r>
            <w:r>
              <w:t xml:space="preserve">updates, enter a comment explaining the update. 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</w:tc>
      </w:tr>
      <w:tr w:rsidR="00E169EC">
        <w:trPr>
          <w:trHeight w:val="590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25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E169EC" w:rsidRDefault="00AC7549" w:rsidP="00E16116">
            <w:pPr>
              <w:pStyle w:val="TableParagraph"/>
              <w:spacing w:before="25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  <w:tr w:rsidR="00E169EC">
        <w:trPr>
          <w:trHeight w:val="345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</w:pPr>
            <w:r>
              <w:t>Click the scroll bar.</w:t>
            </w:r>
          </w:p>
        </w:tc>
      </w:tr>
      <w:tr w:rsidR="00E169EC">
        <w:trPr>
          <w:trHeight w:val="756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25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E169EC" w:rsidRDefault="00E169EC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E169EC" w:rsidRDefault="00AC754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5591" cy="192405"/>
                  <wp:effectExtent l="0" t="0" r="0" b="0"/>
                  <wp:docPr id="2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1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69EC" w:rsidRDefault="00E169EC">
      <w:pPr>
        <w:rPr>
          <w:sz w:val="20"/>
        </w:rPr>
        <w:sectPr w:rsidR="00E169EC">
          <w:pgSz w:w="12240" w:h="15840"/>
          <w:pgMar w:top="1560" w:right="1660" w:bottom="1200" w:left="1460" w:header="706" w:footer="1017" w:gutter="0"/>
          <w:cols w:space="720"/>
        </w:sectPr>
      </w:pPr>
    </w:p>
    <w:p w:rsidR="00E169EC" w:rsidRDefault="00E169EC">
      <w:pPr>
        <w:spacing w:before="7"/>
        <w:rPr>
          <w:sz w:val="15"/>
        </w:rPr>
      </w:pPr>
    </w:p>
    <w:p w:rsidR="00E169EC" w:rsidRDefault="00F97B3D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30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wrap type="none"/>
            <w10:anchorlock/>
          </v:group>
        </w:pict>
      </w:r>
    </w:p>
    <w:p w:rsidR="00E169EC" w:rsidRDefault="00E169EC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45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337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</w:pPr>
            <w:r>
              <w:t>Click the scroll bar.</w:t>
            </w:r>
          </w:p>
        </w:tc>
      </w:tr>
    </w:tbl>
    <w:p w:rsidR="00E169EC" w:rsidRDefault="00F97B3D">
      <w:pPr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31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E169EC" w:rsidRDefault="00E169EC">
      <w:pPr>
        <w:rPr>
          <w:sz w:val="17"/>
        </w:rPr>
        <w:sectPr w:rsidR="00E169EC">
          <w:pgSz w:w="12240" w:h="15840"/>
          <w:pgMar w:top="1560" w:right="1660" w:bottom="1200" w:left="1460" w:header="706" w:footer="1017" w:gutter="0"/>
          <w:cols w:space="720"/>
        </w:sectPr>
      </w:pPr>
    </w:p>
    <w:p w:rsidR="00E169EC" w:rsidRDefault="00E169EC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37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597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32"/>
              <w:ind w:left="489"/>
            </w:pPr>
            <w:r>
              <w:t>35.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before="32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E169EC">
        <w:trPr>
          <w:trHeight w:val="589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36.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E169EC">
        <w:trPr>
          <w:trHeight w:val="792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37.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E169EC" w:rsidRDefault="00E169EC">
            <w:pPr>
              <w:pStyle w:val="TableParagraph"/>
              <w:spacing w:before="1"/>
              <w:ind w:left="0"/>
              <w:rPr>
                <w:sz w:val="7"/>
              </w:rPr>
            </w:pPr>
          </w:p>
          <w:p w:rsidR="00E169EC" w:rsidRDefault="00AC7549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71246" cy="190500"/>
                  <wp:effectExtent l="0" t="0" r="0" b="0"/>
                  <wp:docPr id="2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4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46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69EC" w:rsidRDefault="00F97B3D">
      <w:pPr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59776;mso-wrap-distance-left:0;mso-wrap-distance-right:0;mso-position-horizontal-relative:page;mso-position-vertical-relative:text" coordorigin="2529,245" coordsize="7190,5396">
            <v:shape id="_x0000_s1031" type="#_x0000_t75" style="position:absolute;left:2534;top:250;width:7172;height:5378">
              <v:imagedata r:id="rId33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E169EC" w:rsidRDefault="00E169EC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169EC">
        <w:trPr>
          <w:trHeight w:val="337"/>
        </w:trPr>
        <w:tc>
          <w:tcPr>
            <w:tcW w:w="1261" w:type="dxa"/>
            <w:shd w:val="clear" w:color="auto" w:fill="DFDFDF"/>
          </w:tcPr>
          <w:p w:rsidR="00E169EC" w:rsidRDefault="00AC754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169EC" w:rsidRDefault="00AC754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169EC">
        <w:trPr>
          <w:trHeight w:val="338"/>
        </w:trPr>
        <w:tc>
          <w:tcPr>
            <w:tcW w:w="1261" w:type="dxa"/>
          </w:tcPr>
          <w:p w:rsidR="00E169EC" w:rsidRDefault="00AC7549">
            <w:pPr>
              <w:pStyle w:val="TableParagraph"/>
              <w:ind w:left="489"/>
            </w:pPr>
            <w:r>
              <w:t>38.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</w:pPr>
            <w:r>
              <w:t>The transaction is submitted for approval.</w:t>
            </w:r>
          </w:p>
        </w:tc>
      </w:tr>
      <w:tr w:rsidR="00E169EC">
        <w:trPr>
          <w:trHeight w:val="848"/>
        </w:trPr>
        <w:tc>
          <w:tcPr>
            <w:tcW w:w="1261" w:type="dxa"/>
          </w:tcPr>
          <w:p w:rsidR="00E169EC" w:rsidRDefault="00AC7549">
            <w:pPr>
              <w:pStyle w:val="TableParagraph"/>
              <w:spacing w:before="32"/>
              <w:ind w:left="489"/>
            </w:pPr>
            <w:r>
              <w:t>39.</w:t>
            </w:r>
          </w:p>
        </w:tc>
        <w:tc>
          <w:tcPr>
            <w:tcW w:w="7601" w:type="dxa"/>
          </w:tcPr>
          <w:p w:rsidR="00E169EC" w:rsidRDefault="00AC7549">
            <w:pPr>
              <w:pStyle w:val="TableParagraph"/>
              <w:spacing w:before="32"/>
              <w:ind w:right="414"/>
            </w:pPr>
            <w:r>
              <w:t>You have initiated a Job Earnings Distribution (JED) PayPath transaction for an academic employee.</w:t>
            </w:r>
          </w:p>
          <w:p w:rsidR="00E169EC" w:rsidRDefault="00AC7549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AC7549" w:rsidRDefault="00AC7549"/>
    <w:sectPr w:rsidR="00AC7549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3D" w:rsidRDefault="00F97B3D">
      <w:r>
        <w:separator/>
      </w:r>
    </w:p>
  </w:endnote>
  <w:endnote w:type="continuationSeparator" w:id="0">
    <w:p w:rsidR="00F97B3D" w:rsidRDefault="00F9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9EC" w:rsidRDefault="00F97B3D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6000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15976;mso-position-horizontal-relative:page;mso-position-vertical-relative:page" filled="f" stroked="f">
          <v:textbox inset="0,0,0,0">
            <w:txbxContent>
              <w:p w:rsidR="00E169EC" w:rsidRDefault="00AC7549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D04CF">
                  <w:rPr>
                    <w:rFonts w:ascii="Arial"/>
                    <w:noProof/>
                    <w:color w:val="666666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5952;mso-position-horizontal-relative:page;mso-position-vertical-relative:page" filled="f" stroked="f">
          <v:textbox inset="0,0,0,0">
            <w:txbxContent>
              <w:p w:rsidR="00E169EC" w:rsidRDefault="00E16116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AC7549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9EC" w:rsidRDefault="00F97B3D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6072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6048;mso-position-horizontal-relative:page;mso-position-vertical-relative:page" filled="f" stroked="f">
          <v:textbox inset="0,0,0,0">
            <w:txbxContent>
              <w:p w:rsidR="00E169EC" w:rsidRDefault="00E16116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AC7549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67.65pt;margin-top:730.75pt;width:40.3pt;height:13.3pt;z-index:-16024;mso-position-horizontal-relative:page;mso-position-vertical-relative:page" filled="f" stroked="f">
          <v:textbox inset="0,0,0,0">
            <w:txbxContent>
              <w:p w:rsidR="00E169EC" w:rsidRDefault="00AC7549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D04CF">
                  <w:rPr>
                    <w:rFonts w:ascii="Arial"/>
                    <w:noProof/>
                    <w:color w:val="666666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3D" w:rsidRDefault="00F97B3D">
      <w:r>
        <w:separator/>
      </w:r>
    </w:p>
  </w:footnote>
  <w:footnote w:type="continuationSeparator" w:id="0">
    <w:p w:rsidR="00F97B3D" w:rsidRDefault="00F9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9EC" w:rsidRDefault="00ED04CF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8.4pt;margin-top:30.8pt;width:455.55pt;height:39.7pt;z-index:-16096;mso-position-horizontal-relative:page;mso-position-vertical-relative:page" filled="f" stroked="f">
          <v:textbox inset="0,0,0,0">
            <w:txbxContent>
              <w:p w:rsidR="00E169EC" w:rsidRDefault="00AC7549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E169EC" w:rsidRDefault="00AC7549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Job Earnings Distribution PayPath</w:t>
                </w:r>
              </w:p>
              <w:p w:rsidR="00E169EC" w:rsidRPr="00ED04CF" w:rsidRDefault="00AC7549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ED04CF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ED04CF">
                  <w:rPr>
                    <w:color w:val="666666"/>
                    <w:spacing w:val="-8"/>
                    <w:u w:color="000000"/>
                  </w:rPr>
                  <w:t xml:space="preserve"> </w:t>
                </w:r>
                <w:r w:rsidRPr="00ED04CF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ED04CF">
                  <w:rPr>
                    <w:color w:val="666666"/>
                    <w:spacing w:val="39"/>
                    <w:u w:color="000000"/>
                  </w:rPr>
                  <w:t xml:space="preserve"> </w:t>
                </w:r>
                <w:r w:rsidRPr="00ED04CF">
                  <w:rPr>
                    <w:color w:val="666666"/>
                    <w:spacing w:val="-3"/>
                    <w:u w:color="000000"/>
                  </w:rPr>
                  <w:t>(Acad)</w:t>
                </w:r>
                <w:r w:rsidRPr="00ED04CF">
                  <w:rPr>
                    <w:color w:val="666666"/>
                    <w:spacing w:val="-3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0C8E5DE9" wp14:editId="4CB55CC8">
          <wp:simplePos x="0" y="0"/>
          <wp:positionH relativeFrom="column">
            <wp:posOffset>3575050</wp:posOffset>
          </wp:positionH>
          <wp:positionV relativeFrom="paragraph">
            <wp:posOffset>-266700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155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5.25pt,36.2pt" to="454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9EC" w:rsidRDefault="00ED04CF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8.75pt;margin-top:31.3pt;width:456.25pt;height:39.7pt;z-index:-16144;mso-position-horizontal-relative:page;mso-position-vertical-relative:page" filled="f" stroked="f">
          <v:textbox inset="0,0,0,0">
            <w:txbxContent>
              <w:p w:rsidR="00E169EC" w:rsidRDefault="00AC7549">
                <w:pPr>
                  <w:pStyle w:val="BodyText"/>
                  <w:spacing w:before="15"/>
                  <w:ind w:left="4594" w:firstLine="2953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 xml:space="preserve">Job Earnings </w:t>
                </w:r>
                <w:r>
                  <w:rPr>
                    <w:color w:val="666666"/>
                    <w:spacing w:val="-3"/>
                  </w:rPr>
                  <w:t xml:space="preserve">Distribution </w:t>
                </w:r>
                <w:r>
                  <w:rPr>
                    <w:color w:val="666666"/>
                    <w:spacing w:val="6"/>
                  </w:rPr>
                  <w:t xml:space="preserve"> </w:t>
                </w:r>
                <w:r>
                  <w:rPr>
                    <w:color w:val="666666"/>
                    <w:spacing w:val="-3"/>
                  </w:rPr>
                  <w:t>PayPath</w:t>
                </w:r>
              </w:p>
              <w:p w:rsidR="00E169EC" w:rsidRPr="00ED04CF" w:rsidRDefault="00AC7549">
                <w:pPr>
                  <w:pStyle w:val="BodyText"/>
                  <w:tabs>
                    <w:tab w:val="left" w:pos="6986"/>
                  </w:tabs>
                  <w:spacing w:line="251" w:lineRule="exact"/>
                  <w:ind w:left="20"/>
                </w:pPr>
                <w:r>
                  <w:rPr>
                    <w:color w:val="666666"/>
                    <w:w w:val="101"/>
                    <w:u w:val="single" w:color="000000"/>
                  </w:rPr>
                  <w:t xml:space="preserve"> </w:t>
                </w:r>
                <w:r w:rsidRPr="00ED04CF">
                  <w:rPr>
                    <w:color w:val="666666"/>
                    <w:u w:color="000000"/>
                  </w:rPr>
                  <w:tab/>
                </w:r>
                <w:r w:rsidRPr="00ED04CF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ED04CF">
                  <w:rPr>
                    <w:color w:val="666666"/>
                    <w:spacing w:val="39"/>
                    <w:u w:color="000000"/>
                  </w:rPr>
                  <w:t xml:space="preserve"> </w:t>
                </w:r>
                <w:r w:rsidRPr="00ED04CF">
                  <w:rPr>
                    <w:color w:val="666666"/>
                    <w:spacing w:val="-3"/>
                    <w:u w:color="000000"/>
                  </w:rPr>
                  <w:t>(Acad)</w:t>
                </w:r>
                <w:r w:rsidRPr="00ED04CF">
                  <w:rPr>
                    <w:color w:val="666666"/>
                    <w:spacing w:val="7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5FB81076" wp14:editId="335C612D">
          <wp:simplePos x="0" y="0"/>
          <wp:positionH relativeFrom="column">
            <wp:posOffset>76200</wp:posOffset>
          </wp:positionH>
          <wp:positionV relativeFrom="paragraph">
            <wp:posOffset>-247650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257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5.75pt,36.2pt" to="465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169EC"/>
    <w:rsid w:val="00AC7549"/>
    <w:rsid w:val="00E16116"/>
    <w:rsid w:val="00E169EC"/>
    <w:rsid w:val="00ED04CF"/>
    <w:rsid w:val="00F9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5:docId w15:val="{3D288696-29A4-498E-B45C-76E65F41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E16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11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16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116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customXml" Target="../customXml/item1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331BE-94B5-4DE2-A35A-88F68CA2AA92}"/>
</file>

<file path=customXml/itemProps2.xml><?xml version="1.0" encoding="utf-8"?>
<ds:datastoreItem xmlns:ds="http://schemas.openxmlformats.org/officeDocument/2006/customXml" ds:itemID="{17FB8556-8A06-4F4E-87D2-B851FCA10407}"/>
</file>

<file path=customXml/itemProps3.xml><?xml version="1.0" encoding="utf-8"?>
<ds:datastoreItem xmlns:ds="http://schemas.openxmlformats.org/officeDocument/2006/customXml" ds:itemID="{AF6806D2-12DA-4872-86AD-64DB6A117B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586</Words>
  <Characters>3341</Characters>
  <Application>Microsoft Office Word</Application>
  <DocSecurity>0</DocSecurity>
  <Lines>27</Lines>
  <Paragraphs>7</Paragraphs>
  <ScaleCrop>false</ScaleCrop>
  <Company>UC Riverside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Job Earnings Distribution PayPath Transaction Academic</dc:title>
  <cp:lastModifiedBy>Sana Ali</cp:lastModifiedBy>
  <cp:revision>3</cp:revision>
  <dcterms:created xsi:type="dcterms:W3CDTF">2019-03-15T20:21:00Z</dcterms:created>
  <dcterms:modified xsi:type="dcterms:W3CDTF">2019-08-28T18:13:00Z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