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104" w:rsidRDefault="00C50104">
      <w:pPr>
        <w:rPr>
          <w:sz w:val="20"/>
        </w:rPr>
      </w:pPr>
    </w:p>
    <w:p w:rsidR="00C50104" w:rsidRDefault="00946ABB">
      <w:pPr>
        <w:spacing w:before="94"/>
        <w:ind w:left="340" w:right="755"/>
      </w:pPr>
      <w:r>
        <w:t>Use this task to initiate an FTE position data change PayPath transaction. This example demonstrates a reduction in time FTE change for a staff employee.</w:t>
      </w:r>
    </w:p>
    <w:p w:rsidR="00C50104" w:rsidRDefault="00C50104">
      <w:pPr>
        <w:spacing w:before="4"/>
      </w:pPr>
    </w:p>
    <w:p w:rsidR="00C50104" w:rsidRDefault="00946ABB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C50104" w:rsidRDefault="007B01B2">
      <w:pPr>
        <w:spacing w:before="2"/>
        <w:rPr>
          <w:sz w:val="19"/>
        </w:rPr>
      </w:pPr>
      <w:r>
        <w:pict>
          <v:group id="_x0000_s1078" style="position:absolute;margin-left:126.45pt;margin-top:13.25pt;width:359.5pt;height:269.4pt;z-index:-251662848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2534;top:270;width:7172;height:5372">
              <v:imagedata r:id="rId6" o:title=""/>
            </v:shape>
            <v:line id="_x0000_s1082" style="position:absolute" from="2536,269" to="9711,269" strokeweight=".36pt"/>
            <v:line id="_x0000_s1081" style="position:absolute" from="2532,265" to="2532,5653" strokeweight=".36pt"/>
            <v:line id="_x0000_s1080" style="position:absolute" from="9715,265" to="9715,5653" strokeweight=".36pt"/>
            <v:line id="_x0000_s1079" style="position:absolute" from="2536,5650" to="9711,5650" strokeweight=".36pt"/>
            <w10:wrap type="topAndBottom" anchorx="page"/>
          </v:group>
        </w:pict>
      </w:r>
    </w:p>
    <w:p w:rsidR="00C50104" w:rsidRDefault="00C50104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45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1353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ind w:right="267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C50104" w:rsidRDefault="00C50104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C50104" w:rsidRDefault="00946ABB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C50104">
        <w:trPr>
          <w:trHeight w:val="734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C50104" w:rsidRDefault="00C50104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04">
        <w:trPr>
          <w:trHeight w:val="589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F115A3" w:rsidRDefault="00946ABB" w:rsidP="00F115A3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C50104" w:rsidRDefault="00C50104">
            <w:pPr>
              <w:pStyle w:val="TableParagraph"/>
              <w:spacing w:before="0" w:line="252" w:lineRule="exact"/>
            </w:pPr>
          </w:p>
        </w:tc>
      </w:tr>
      <w:tr w:rsidR="00C50104">
        <w:trPr>
          <w:trHeight w:val="741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C50104" w:rsidRDefault="00C50104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F115A3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0128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2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15A3" w:rsidRPr="00F115A3" w:rsidRDefault="00F115A3" w:rsidP="00F115A3"/>
          <w:p w:rsidR="00F115A3" w:rsidRPr="00F115A3" w:rsidRDefault="00F115A3" w:rsidP="00F115A3"/>
          <w:p w:rsidR="00F115A3" w:rsidRPr="00F115A3" w:rsidRDefault="00F115A3" w:rsidP="00F115A3"/>
          <w:p w:rsidR="00F115A3" w:rsidRPr="00F115A3" w:rsidRDefault="00F115A3" w:rsidP="00F115A3"/>
          <w:p w:rsidR="00C50104" w:rsidRPr="00F115A3" w:rsidRDefault="00F115A3" w:rsidP="00F115A3">
            <w:pPr>
              <w:tabs>
                <w:tab w:val="left" w:pos="950"/>
              </w:tabs>
            </w:pPr>
            <w:r>
              <w:tab/>
            </w:r>
          </w:p>
        </w:tc>
      </w:tr>
    </w:tbl>
    <w:p w:rsidR="00C50104" w:rsidRDefault="00C50104">
      <w:pPr>
        <w:rPr>
          <w:sz w:val="20"/>
        </w:rPr>
        <w:sectPr w:rsidR="00C501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C50104" w:rsidRDefault="00C50104">
      <w:pPr>
        <w:spacing w:before="7"/>
        <w:rPr>
          <w:sz w:val="15"/>
        </w:rPr>
      </w:pPr>
    </w:p>
    <w:p w:rsidR="00C50104" w:rsidRDefault="007B01B2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78">
              <v:imagedata r:id="rId15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wrap type="none"/>
            <w10:anchorlock/>
          </v:group>
        </w:pict>
      </w:r>
    </w:p>
    <w:p w:rsidR="00C50104" w:rsidRDefault="00C50104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45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841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ind w:right="512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C50104">
        <w:trPr>
          <w:trHeight w:val="597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C50104" w:rsidRDefault="00946ABB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C50104">
        <w:trPr>
          <w:trHeight w:val="1497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C50104" w:rsidRDefault="00C5010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C50104" w:rsidRDefault="00946ABB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C50104" w:rsidRDefault="00C50104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79137" cy="160305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137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04">
        <w:trPr>
          <w:trHeight w:val="589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F115A3" w:rsidRDefault="00946ABB" w:rsidP="00F115A3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C50104" w:rsidRDefault="00C50104">
            <w:pPr>
              <w:pStyle w:val="TableParagraph"/>
              <w:spacing w:before="0" w:line="252" w:lineRule="exact"/>
            </w:pPr>
          </w:p>
        </w:tc>
      </w:tr>
      <w:tr w:rsidR="00C50104">
        <w:trPr>
          <w:trHeight w:val="734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C50104" w:rsidRDefault="00C50104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1512" cy="150875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104" w:rsidRDefault="00C50104">
      <w:pPr>
        <w:rPr>
          <w:sz w:val="20"/>
        </w:rPr>
        <w:sectPr w:rsidR="00C50104">
          <w:pgSz w:w="12240" w:h="15840"/>
          <w:pgMar w:top="1560" w:right="1660" w:bottom="1200" w:left="1460" w:header="706" w:footer="1017" w:gutter="0"/>
          <w:cols w:space="720"/>
        </w:sectPr>
      </w:pPr>
    </w:p>
    <w:p w:rsidR="00C50104" w:rsidRDefault="00C50104">
      <w:pPr>
        <w:spacing w:before="7"/>
        <w:rPr>
          <w:sz w:val="15"/>
        </w:rPr>
      </w:pPr>
    </w:p>
    <w:p w:rsidR="00C50104" w:rsidRDefault="007B01B2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9.5pt;height:269.8pt;mso-position-horizontal-relative:char;mso-position-vertical-relative:line" coordsize="7190,5396">
            <v:shape id="_x0000_s1071" type="#_x0000_t75" style="position:absolute;left:5;top:6;width:7172;height:5378">
              <v:imagedata r:id="rId18" o:title=""/>
            </v:shape>
            <v:line id="_x0000_s1070" style="position:absolute" from="7,4" to="7183,4" strokeweight=".36pt"/>
            <v:line id="_x0000_s1069" style="position:absolute" from="4,0" to="4,5395" strokeweight=".36pt"/>
            <v:line id="_x0000_s1068" style="position:absolute" from="7186,0" to="7186,5395" strokeweight=".36pt"/>
            <v:line id="_x0000_s1067" style="position:absolute" from="7,5392" to="7183,5392" strokeweight=".36pt"/>
            <w10:wrap type="none"/>
            <w10:anchorlock/>
          </v:group>
        </w:pict>
      </w:r>
    </w:p>
    <w:p w:rsidR="00C50104" w:rsidRDefault="00C50104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45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1238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line="477" w:lineRule="auto"/>
              <w:ind w:right="1587"/>
            </w:pPr>
            <w:r>
              <w:t xml:space="preserve">For this example, select the </w:t>
            </w:r>
            <w:r>
              <w:rPr>
                <w:b/>
              </w:rPr>
              <w:t xml:space="preserve">Temporary Reduction in Time </w:t>
            </w:r>
            <w:r>
              <w:t xml:space="preserve">code. Click the </w:t>
            </w:r>
            <w:r>
              <w:rPr>
                <w:b/>
              </w:rPr>
              <w:t xml:space="preserve">TRT </w:t>
            </w:r>
            <w:r>
              <w:t>list item.</w:t>
            </w:r>
          </w:p>
        </w:tc>
      </w:tr>
      <w:tr w:rsidR="00C50104">
        <w:trPr>
          <w:trHeight w:val="1245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line="484" w:lineRule="auto"/>
              <w:ind w:right="3915"/>
            </w:pPr>
            <w:r>
              <w:t xml:space="preserve">Enter the reduced FTE in the </w:t>
            </w:r>
            <w:r>
              <w:rPr>
                <w:b/>
              </w:rPr>
              <w:t xml:space="preserve">FTE </w:t>
            </w:r>
            <w:r>
              <w:t xml:space="preserve">field. Click in the </w:t>
            </w:r>
            <w:r>
              <w:rPr>
                <w:b/>
              </w:rPr>
              <w:t xml:space="preserve">FTE </w:t>
            </w:r>
            <w:r>
              <w:t>field.</w:t>
            </w:r>
          </w:p>
        </w:tc>
      </w:tr>
      <w:tr w:rsidR="00C50104">
        <w:trPr>
          <w:trHeight w:val="337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C50104" w:rsidRDefault="00946ABB" w:rsidP="00F115A3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FTE </w:t>
            </w:r>
            <w:r>
              <w:t xml:space="preserve">field. </w:t>
            </w:r>
          </w:p>
        </w:tc>
      </w:tr>
    </w:tbl>
    <w:p w:rsidR="00C50104" w:rsidRDefault="00C50104">
      <w:pPr>
        <w:sectPr w:rsidR="00C50104">
          <w:pgSz w:w="12240" w:h="15840"/>
          <w:pgMar w:top="1560" w:right="1660" w:bottom="1200" w:left="1460" w:header="706" w:footer="1017" w:gutter="0"/>
          <w:cols w:space="720"/>
        </w:sectPr>
      </w:pPr>
    </w:p>
    <w:p w:rsidR="00C50104" w:rsidRDefault="00C50104">
      <w:pPr>
        <w:spacing w:before="7"/>
        <w:rPr>
          <w:sz w:val="15"/>
        </w:rPr>
      </w:pPr>
    </w:p>
    <w:p w:rsidR="00C50104" w:rsidRDefault="007B01B2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19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wrap type="none"/>
            <w10:anchorlock/>
          </v:group>
        </w:pict>
      </w:r>
    </w:p>
    <w:p w:rsidR="00C50104" w:rsidRDefault="00C50104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45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762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C50104" w:rsidRDefault="00C50104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104" w:rsidRDefault="007B01B2">
      <w:pPr>
        <w:spacing w:before="3"/>
        <w:rPr>
          <w:sz w:val="17"/>
        </w:rPr>
      </w:pPr>
      <w:r>
        <w:pict>
          <v:group id="_x0000_s1050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59" type="#_x0000_t75" style="position:absolute;left:2534;top:248;width:7172;height:5379">
              <v:imagedata r:id="rId21" o:title=""/>
            </v:shape>
            <v:line id="_x0000_s1058" style="position:absolute" from="2536,249" to="9711,249" strokeweight=".36pt"/>
            <v:line id="_x0000_s1057" style="position:absolute" from="2532,245" to="2532,5633" strokeweight=".36pt"/>
            <v:line id="_x0000_s1056" style="position:absolute" from="9715,245" to="9715,5633" strokeweight=".36pt"/>
            <v:rect id="_x0000_s1055" style="position:absolute;left:2528;top:5633;width:8;height:8" fillcolor="black" stroked="f"/>
            <v:rect id="_x0000_s1054" style="position:absolute;left:2528;top:5633;width:8;height:8" fillcolor="black" stroked="f"/>
            <v:line id="_x0000_s1053" style="position:absolute" from="2536,5637" to="9711,5637" strokeweight=".36pt"/>
            <v:rect id="_x0000_s1052" style="position:absolute;left:9711;top:5633;width:8;height:8" fillcolor="black" stroked="f"/>
            <v:rect id="_x0000_s1051" style="position:absolute;left:9711;top:5633;width:8;height:8" fillcolor="black" stroked="f"/>
            <w10:wrap type="topAndBottom" anchorx="page"/>
          </v:group>
        </w:pict>
      </w:r>
    </w:p>
    <w:p w:rsidR="00C50104" w:rsidRDefault="00C50104">
      <w:pPr>
        <w:rPr>
          <w:sz w:val="17"/>
        </w:rPr>
        <w:sectPr w:rsidR="00C50104">
          <w:pgSz w:w="12240" w:h="15840"/>
          <w:pgMar w:top="1560" w:right="1660" w:bottom="1200" w:left="1460" w:header="706" w:footer="1017" w:gutter="0"/>
          <w:cols w:space="720"/>
        </w:sectPr>
      </w:pPr>
    </w:p>
    <w:p w:rsidR="00C50104" w:rsidRDefault="00C50104">
      <w:pPr>
        <w:rPr>
          <w:sz w:val="20"/>
        </w:rPr>
      </w:pPr>
    </w:p>
    <w:p w:rsidR="00C50104" w:rsidRDefault="00C50104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37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842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data update.</w:t>
            </w:r>
          </w:p>
        </w:tc>
      </w:tr>
      <w:tr w:rsidR="00C50104">
        <w:trPr>
          <w:trHeight w:val="345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 xml:space="preserve">The new row also includes the updated </w:t>
            </w:r>
            <w:r>
              <w:rPr>
                <w:b/>
              </w:rPr>
              <w:t xml:space="preserve">FTE </w:t>
            </w:r>
            <w:r>
              <w:t xml:space="preserve">from the </w:t>
            </w:r>
            <w:r>
              <w:rPr>
                <w:b/>
              </w:rPr>
              <w:t>Position FTE</w:t>
            </w:r>
            <w:r>
              <w:t>.</w:t>
            </w:r>
          </w:p>
        </w:tc>
      </w:tr>
      <w:tr w:rsidR="00C50104">
        <w:trPr>
          <w:trHeight w:val="337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>Click the scroll bar.</w:t>
            </w:r>
          </w:p>
        </w:tc>
      </w:tr>
    </w:tbl>
    <w:p w:rsidR="00C50104" w:rsidRDefault="007B01B2">
      <w:pPr>
        <w:spacing w:before="5"/>
        <w:rPr>
          <w:sz w:val="17"/>
        </w:rPr>
      </w:pPr>
      <w:r>
        <w:pict>
          <v:group id="_x0000_s1044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49" type="#_x0000_t75" style="position:absolute;left:2534;top:249;width:7172;height:5379">
              <v:imagedata r:id="rId22" o:title=""/>
            </v:shape>
            <v:line id="_x0000_s1048" style="position:absolute" from="2536,248" to="9711,248" strokeweight=".36pt"/>
            <v:line id="_x0000_s1047" style="position:absolute" from="2532,245" to="2532,5640" strokeweight=".36pt"/>
            <v:line id="_x0000_s1046" style="position:absolute" from="9715,245" to="9715,5640" strokeweight=".36pt"/>
            <v:line id="_x0000_s1045" style="position:absolute" from="2536,5636" to="9711,5636" strokeweight=".36pt"/>
            <w10:wrap type="topAndBottom" anchorx="page"/>
          </v:group>
        </w:pict>
      </w:r>
    </w:p>
    <w:p w:rsidR="00C50104" w:rsidRDefault="00C50104">
      <w:pPr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37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590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ind w:right="267"/>
            </w:pPr>
            <w:r>
              <w:t xml:space="preserve">The </w:t>
            </w:r>
            <w:r>
              <w:rPr>
                <w:b/>
              </w:rPr>
              <w:t xml:space="preserve">Pay Components </w:t>
            </w:r>
            <w:r>
              <w:t xml:space="preserve">section displays the updated </w:t>
            </w:r>
            <w:r>
              <w:rPr>
                <w:b/>
              </w:rPr>
              <w:t xml:space="preserve">Comp Rate </w:t>
            </w:r>
            <w:r>
              <w:t xml:space="preserve">amount based on the new </w:t>
            </w:r>
            <w:r>
              <w:rPr>
                <w:b/>
              </w:rPr>
              <w:t xml:space="preserve">FTE </w:t>
            </w:r>
            <w:r>
              <w:t xml:space="preserve">of </w:t>
            </w:r>
            <w:r>
              <w:rPr>
                <w:b/>
              </w:rPr>
              <w:t>.75</w:t>
            </w:r>
            <w:r>
              <w:t>.</w:t>
            </w:r>
          </w:p>
        </w:tc>
      </w:tr>
      <w:tr w:rsidR="00C50104">
        <w:trPr>
          <w:trHeight w:val="1425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32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C50104" w:rsidRDefault="00C50104">
            <w:pPr>
              <w:pStyle w:val="TableParagraph"/>
              <w:spacing w:before="4"/>
              <w:ind w:left="0"/>
              <w:rPr>
                <w:sz w:val="5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56327" cy="609600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327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104">
        <w:trPr>
          <w:trHeight w:val="590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C50104" w:rsidRDefault="00946ABB" w:rsidP="00F115A3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C50104">
        <w:trPr>
          <w:trHeight w:val="337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>Click the scroll bar.</w:t>
            </w:r>
          </w:p>
        </w:tc>
      </w:tr>
      <w:tr w:rsidR="00C50104">
        <w:trPr>
          <w:trHeight w:val="763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C50104" w:rsidRDefault="00C50104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5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104" w:rsidRDefault="00C50104">
      <w:pPr>
        <w:rPr>
          <w:sz w:val="20"/>
        </w:rPr>
        <w:sectPr w:rsidR="00C50104">
          <w:pgSz w:w="12240" w:h="15840"/>
          <w:pgMar w:top="1560" w:right="1660" w:bottom="1200" w:left="1460" w:header="706" w:footer="1017" w:gutter="0"/>
          <w:cols w:space="720"/>
        </w:sectPr>
      </w:pPr>
    </w:p>
    <w:p w:rsidR="00C50104" w:rsidRDefault="00C50104">
      <w:pPr>
        <w:spacing w:before="7"/>
        <w:rPr>
          <w:sz w:val="15"/>
        </w:rPr>
      </w:pPr>
    </w:p>
    <w:p w:rsidR="00C50104" w:rsidRDefault="007B01B2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5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wrap type="none"/>
            <w10:anchorlock/>
          </v:group>
        </w:pict>
      </w:r>
    </w:p>
    <w:p w:rsidR="00C50104" w:rsidRDefault="00C50104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45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337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>Click the scroll bar.</w:t>
            </w:r>
          </w:p>
        </w:tc>
      </w:tr>
    </w:tbl>
    <w:p w:rsidR="00C50104" w:rsidRDefault="007B01B2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26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C50104" w:rsidRDefault="00C50104">
      <w:pPr>
        <w:rPr>
          <w:sz w:val="17"/>
        </w:rPr>
        <w:sectPr w:rsidR="00C50104">
          <w:pgSz w:w="12240" w:h="15840"/>
          <w:pgMar w:top="1560" w:right="1660" w:bottom="1200" w:left="1460" w:header="706" w:footer="1017" w:gutter="0"/>
          <w:cols w:space="720"/>
        </w:sectPr>
      </w:pPr>
    </w:p>
    <w:p w:rsidR="00C50104" w:rsidRDefault="00C50104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37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597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32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C50104">
        <w:trPr>
          <w:trHeight w:val="589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C50104">
        <w:trPr>
          <w:trHeight w:val="741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C50104" w:rsidRDefault="00C50104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C50104" w:rsidRDefault="00946AB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9545" cy="160305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45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104" w:rsidRDefault="007B01B2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8752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28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C50104" w:rsidRDefault="00C50104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C50104">
        <w:trPr>
          <w:trHeight w:val="345"/>
        </w:trPr>
        <w:tc>
          <w:tcPr>
            <w:tcW w:w="1261" w:type="dxa"/>
            <w:shd w:val="clear" w:color="auto" w:fill="DFDFDF"/>
          </w:tcPr>
          <w:p w:rsidR="00C50104" w:rsidRDefault="00946ABB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C50104" w:rsidRDefault="00946ABB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50104">
        <w:trPr>
          <w:trHeight w:val="337"/>
        </w:trPr>
        <w:tc>
          <w:tcPr>
            <w:tcW w:w="1261" w:type="dxa"/>
          </w:tcPr>
          <w:p w:rsidR="00C50104" w:rsidRDefault="00946ABB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</w:pPr>
            <w:r>
              <w:t>The transaction is submitted for approval.</w:t>
            </w:r>
          </w:p>
        </w:tc>
      </w:tr>
      <w:tr w:rsidR="00C50104">
        <w:trPr>
          <w:trHeight w:val="597"/>
        </w:trPr>
        <w:tc>
          <w:tcPr>
            <w:tcW w:w="1261" w:type="dxa"/>
          </w:tcPr>
          <w:p w:rsidR="00C50104" w:rsidRDefault="00946ABB">
            <w:pPr>
              <w:pStyle w:val="TableParagraph"/>
              <w:spacing w:before="25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C50104" w:rsidRDefault="00946ABB">
            <w:pPr>
              <w:pStyle w:val="TableParagraph"/>
              <w:spacing w:before="25" w:line="252" w:lineRule="exact"/>
            </w:pPr>
            <w:r>
              <w:t>You have initiated a position data change PayPath transaction for a staff employee.</w:t>
            </w:r>
          </w:p>
          <w:p w:rsidR="00C50104" w:rsidRDefault="00946ABB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946ABB" w:rsidRDefault="00946ABB"/>
    <w:sectPr w:rsidR="00946ABB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1B2" w:rsidRDefault="007B01B2">
      <w:r>
        <w:separator/>
      </w:r>
    </w:p>
  </w:endnote>
  <w:endnote w:type="continuationSeparator" w:id="0">
    <w:p w:rsidR="007B01B2" w:rsidRDefault="007B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104" w:rsidRDefault="007B01B2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148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1464;mso-position-horizontal-relative:page;mso-position-vertical-relative:page" filled="f" stroked="f">
          <v:textbox inset="0,0,0,0">
            <w:txbxContent>
              <w:p w:rsidR="00C50104" w:rsidRDefault="00946ABB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723B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1440;mso-position-horizontal-relative:page;mso-position-vertical-relative:page" filled="f" stroked="f">
          <v:textbox inset="0,0,0,0">
            <w:txbxContent>
              <w:p w:rsidR="00C50104" w:rsidRDefault="00F115A3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46ABB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104" w:rsidRDefault="007B01B2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156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1536;mso-position-horizontal-relative:page;mso-position-vertical-relative:page" filled="f" stroked="f">
          <v:textbox inset="0,0,0,0">
            <w:txbxContent>
              <w:p w:rsidR="00C50104" w:rsidRDefault="00F115A3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46ABB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1512;mso-position-horizontal-relative:page;mso-position-vertical-relative:page" filled="f" stroked="f">
          <v:textbox inset="0,0,0,0">
            <w:txbxContent>
              <w:p w:rsidR="00C50104" w:rsidRDefault="00946ABB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723B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23B" w:rsidRDefault="001D7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1B2" w:rsidRDefault="007B01B2">
      <w:r>
        <w:separator/>
      </w:r>
    </w:p>
  </w:footnote>
  <w:footnote w:type="continuationSeparator" w:id="0">
    <w:p w:rsidR="007B01B2" w:rsidRDefault="007B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104" w:rsidRPr="001D723B" w:rsidRDefault="001D723B">
    <w:pPr>
      <w:pStyle w:val="BodyText"/>
      <w:spacing w:line="14" w:lineRule="auto"/>
      <w:rPr>
        <w:b w:val="0"/>
        <w:sz w:val="20"/>
      </w:rPr>
    </w:pPr>
    <w:r w:rsidRPr="001D723B">
      <w:rPr>
        <w:noProof/>
        <w:lang w:bidi="ar-SA"/>
      </w:rPr>
      <w:drawing>
        <wp:anchor distT="0" distB="0" distL="114300" distR="114300" simplePos="0" relativeHeight="251664896" behindDoc="0" locked="0" layoutInCell="1" allowOverlap="1" wp14:anchorId="52AF229F" wp14:editId="23D010D2">
          <wp:simplePos x="0" y="0"/>
          <wp:positionH relativeFrom="column">
            <wp:posOffset>3613150</wp:posOffset>
          </wp:positionH>
          <wp:positionV relativeFrom="paragraph">
            <wp:posOffset>-241300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72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3.9pt;margin-top:30.8pt;width:455.55pt;height:39.7pt;z-index:-11584;mso-position-horizontal-relative:page;mso-position-vertical-relative:page" filled="f" stroked="f">
          <v:textbox inset="0,0,0,0">
            <w:txbxContent>
              <w:p w:rsidR="00C50104" w:rsidRDefault="00946ABB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C50104" w:rsidRDefault="00946ABB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Position Data Change PayPath</w:t>
                </w:r>
              </w:p>
              <w:p w:rsidR="00C50104" w:rsidRPr="001D723B" w:rsidRDefault="00946ABB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1D723B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1D723B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Pr="001D723B">
                  <w:rPr>
                    <w:color w:val="666666"/>
                    <w:spacing w:val="-3"/>
                    <w:u w:color="000000"/>
                  </w:rPr>
                  <w:t xml:space="preserve">Transaction </w:t>
                </w:r>
                <w:r w:rsidRPr="001D723B">
                  <w:rPr>
                    <w:color w:val="666666"/>
                    <w:u w:color="000000"/>
                  </w:rPr>
                  <w:t xml:space="preserve">(Staff </w:t>
                </w:r>
                <w:r w:rsidRPr="001D723B">
                  <w:rPr>
                    <w:color w:val="666666"/>
                    <w:spacing w:val="-3"/>
                    <w:u w:color="000000"/>
                  </w:rPr>
                  <w:t>FTE</w:t>
                </w:r>
                <w:r w:rsidRPr="001D723B">
                  <w:rPr>
                    <w:color w:val="666666"/>
                    <w:spacing w:val="37"/>
                    <w:u w:color="000000"/>
                  </w:rPr>
                  <w:t xml:space="preserve"> </w:t>
                </w:r>
                <w:r w:rsidRPr="001D723B">
                  <w:rPr>
                    <w:color w:val="666666"/>
                    <w:u w:color="000000"/>
                  </w:rPr>
                  <w:t>Change)</w:t>
                </w:r>
                <w:r w:rsidRPr="001D723B">
                  <w:rPr>
                    <w:color w:val="666666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bookmarkStart w:id="0" w:name="_GoBack"/>
    <w:r w:rsidRPr="001D723B">
      <w:rPr>
        <w:noProof/>
        <w:lang w:bidi="ar-SA"/>
      </w:rPr>
      <w:pict>
        <v:line id="Straight Connector 73" o:spid="_x0000_s2067" style="position:absolute;flip:y;z-index:5033060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6.75pt,36.2pt" to="476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104" w:rsidRDefault="001D723B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.55pt;margin-top:31.3pt;width:456.25pt;height:39.7pt;z-index:-11632;mso-position-horizontal-relative:page;mso-position-vertical-relative:page" filled="f" stroked="f">
          <v:textbox inset="0,0,0,0">
            <w:txbxContent>
              <w:p w:rsidR="00C50104" w:rsidRDefault="00946ABB">
                <w:pPr>
                  <w:pStyle w:val="BodyText"/>
                  <w:spacing w:before="15"/>
                  <w:ind w:left="5005" w:firstLine="2543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>Position Data Change</w:t>
                </w:r>
                <w:r>
                  <w:rPr>
                    <w:color w:val="666666"/>
                    <w:spacing w:val="33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C50104" w:rsidRPr="001D723B" w:rsidRDefault="00946ABB">
                <w:pPr>
                  <w:pStyle w:val="BodyText"/>
                  <w:tabs>
                    <w:tab w:val="left" w:pos="5689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1D723B">
                  <w:rPr>
                    <w:color w:val="666666"/>
                    <w:u w:color="000000"/>
                  </w:rPr>
                  <w:tab/>
                </w:r>
                <w:r w:rsidRPr="001D723B">
                  <w:rPr>
                    <w:color w:val="666666"/>
                    <w:spacing w:val="-3"/>
                    <w:u w:color="000000"/>
                  </w:rPr>
                  <w:t xml:space="preserve">Transaction </w:t>
                </w:r>
                <w:r w:rsidRPr="001D723B">
                  <w:rPr>
                    <w:color w:val="666666"/>
                    <w:u w:color="000000"/>
                  </w:rPr>
                  <w:t xml:space="preserve">(Staff </w:t>
                </w:r>
                <w:r w:rsidRPr="001D723B">
                  <w:rPr>
                    <w:color w:val="666666"/>
                    <w:spacing w:val="-3"/>
                    <w:u w:color="000000"/>
                  </w:rPr>
                  <w:t>FTE</w:t>
                </w:r>
                <w:r w:rsidRPr="001D723B">
                  <w:rPr>
                    <w:color w:val="666666"/>
                    <w:spacing w:val="37"/>
                    <w:u w:color="000000"/>
                  </w:rPr>
                  <w:t xml:space="preserve"> </w:t>
                </w:r>
                <w:r w:rsidRPr="001D723B">
                  <w:rPr>
                    <w:color w:val="666666"/>
                    <w:u w:color="000000"/>
                  </w:rPr>
                  <w:t xml:space="preserve">Change)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line id="_x0000_s2068" style="position:absolute;flip:y;z-index:5033070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25pt,36.7pt" to="464.4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r>
      <w:rPr>
        <w:noProof/>
        <w:lang w:bidi="ar-SA"/>
      </w:rPr>
      <w:drawing>
        <wp:anchor distT="0" distB="0" distL="114300" distR="114300" simplePos="0" relativeHeight="251656704" behindDoc="0" locked="0" layoutInCell="1" allowOverlap="1" wp14:anchorId="52AF229F" wp14:editId="23D010D2">
          <wp:simplePos x="0" y="0"/>
          <wp:positionH relativeFrom="column">
            <wp:posOffset>0</wp:posOffset>
          </wp:positionH>
          <wp:positionV relativeFrom="paragraph">
            <wp:posOffset>-254000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23B" w:rsidRDefault="001D72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50104"/>
    <w:rsid w:val="001D723B"/>
    <w:rsid w:val="007B01B2"/>
    <w:rsid w:val="00946ABB"/>
    <w:rsid w:val="00C50104"/>
    <w:rsid w:val="00F1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82EB377F-9141-439E-ADA9-A95FAA08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F115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5A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115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5A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69635F-5F96-42DC-8A35-885BB0CC0BD4}"/>
</file>

<file path=customXml/itemProps2.xml><?xml version="1.0" encoding="utf-8"?>
<ds:datastoreItem xmlns:ds="http://schemas.openxmlformats.org/officeDocument/2006/customXml" ds:itemID="{9B7AC9FC-D898-4E17-8FF7-5D6778AD4FAA}"/>
</file>

<file path=customXml/itemProps3.xml><?xml version="1.0" encoding="utf-8"?>
<ds:datastoreItem xmlns:ds="http://schemas.openxmlformats.org/officeDocument/2006/customXml" ds:itemID="{D2B79B2E-E102-44C7-B8B8-2D34578D66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421</Words>
  <Characters>2403</Characters>
  <Application>Microsoft Office Word</Application>
  <DocSecurity>0</DocSecurity>
  <Lines>20</Lines>
  <Paragraphs>5</Paragraphs>
  <ScaleCrop>false</ScaleCrop>
  <Company>UC Riverside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Change Paypath Transaction Staff FTE Change</dc:title>
  <cp:lastModifiedBy>Sana Ali</cp:lastModifiedBy>
  <cp:revision>3</cp:revision>
  <dcterms:created xsi:type="dcterms:W3CDTF">2019-03-15T19:55:00Z</dcterms:created>
  <dcterms:modified xsi:type="dcterms:W3CDTF">2019-08-28T17:58:00Z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